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Investigation Interview Questions for the Accused Employee</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investigation.professionaldrafter.com/interviews-and-statements/respondent-interview/</w:t>
      </w:r>
    </w:p>
    <w:p/>
    <w:p>
      <w:pPr>
        <w:pStyle w:val="Heading2"/>
      </w:pPr>
      <w:r>
        <w:t xml:space="preserve">Interview details and notice given</w:t>
      </w:r>
    </w:p>
    <w:p>
      <w:pPr>
        <w:spacing w:after="120"/>
      </w:pPr>
      <w:r>
        <w:t xml:space="preserve">Respondent: [ ______________________ ]</w:t>
      </w:r>
    </w:p>
    <w:p>
      <w:pPr>
        <w:spacing w:after="120"/>
      </w:pPr>
      <w:r>
        <w:t xml:space="preserve">Date / start and end time: [ ______________________ ]</w:t>
      </w:r>
    </w:p>
    <w:p>
      <w:pPr>
        <w:spacing w:after="120"/>
      </w:pPr>
      <w:r>
        <w:t xml:space="preserve">Notice letter dated: [And what it disclosed about the subject matter]</w:t>
      </w:r>
    </w:p>
    <w:p>
      <w:pPr>
        <w:spacing w:after="120"/>
      </w:pPr>
      <w:r>
        <w:t xml:space="preserve">Others present: [Support person, representative, note-taker]</w:t>
      </w:r>
    </w:p>
    <w:p>
      <w:pPr>
        <w:spacing w:after="120"/>
      </w:pPr>
      <w:r>
        <w:t xml:space="preserve">[Date, time, location, attendees, and the notice given with its date and content]</w:t>
      </w:r>
    </w:p>
    <w:p/>
    <w:p>
      <w:pPr>
        <w:pStyle w:val="Heading2"/>
      </w:pPr>
      <w:r>
        <w:t xml:space="preserve">Opening script and admonitions</w:t>
      </w:r>
    </w:p>
    <w:p>
      <w:pPr>
        <w:spacing w:after="120"/>
      </w:pPr>
      <w:r>
        <w:t xml:space="preserve">[Elements covered: role and impartiality; no findings made yet; opportunity to respond; confidentiality; explicit non-retaliation instruction; invitation to supplement]</w:t>
      </w:r>
    </w:p>
    <w:p>
      <w:pPr>
        <w:pStyle w:val="ListParagraph"/>
        <w:numPr>
          <w:ilvl w:val="0"/>
          <w:numId w:val="1"/>
        </w:numPr>
        <w:spacing w:after="80"/>
      </w:pPr>
      <w:r>
        <w:t xml:space="preserve">[No conclusions have been reached and none will be until you have responded]</w:t>
      </w:r>
    </w:p>
    <w:p>
      <w:pPr>
        <w:pStyle w:val="ListParagraph"/>
        <w:numPr>
          <w:ilvl w:val="0"/>
          <w:numId w:val="1"/>
        </w:numPr>
        <w:spacing w:after="80"/>
      </w:pPr>
      <w:r>
        <w:t xml:space="preserve">[Explicit instruction not to contact or discuss the matter with the complainant or witnesses]</w:t>
      </w:r>
    </w:p>
    <w:p>
      <w:pPr>
        <w:pStyle w:val="ListParagraph"/>
        <w:numPr>
          <w:ilvl w:val="0"/>
          <w:numId w:val="1"/>
        </w:numPr>
        <w:spacing w:after="80"/>
      </w:pPr>
      <w:r>
        <w:t xml:space="preserve">[Consequences of retaliation, stated plainly]</w:t>
      </w:r>
    </w:p>
    <w:p/>
    <w:p>
      <w:pPr>
        <w:pStyle w:val="Heading2"/>
      </w:pPr>
      <w:r>
        <w:t xml:space="preserve">Background and working relationship</w:t>
      </w:r>
    </w:p>
    <w:p>
      <w:pPr>
        <w:spacing w:after="120"/>
      </w:pPr>
      <w:r>
        <w:t xml:space="preserve">[Role, tenure, reporting relationship to the complainant, and the working history between them]</w:t>
      </w:r>
    </w:p>
    <w:p/>
    <w:p>
      <w:pPr>
        <w:pStyle w:val="Heading2"/>
      </w:pPr>
      <w:r>
        <w:t xml:space="preserve">Allegations put individually</w:t>
      </w:r>
    </w:p>
    <w:p>
      <w:pPr>
        <w:spacing w:after="120"/>
      </w:pPr>
      <w:r>
        <w:t xml:space="preserve">[For each numbered allegation: the allegation as put, the response, what is accepted, what is denied, and any alternative account]</w:t>
      </w:r>
    </w:p>
    <w:p>
      <w:pPr>
        <w:pStyle w:val="ListParagraph"/>
        <w:numPr>
          <w:ilvl w:val="0"/>
          <w:numId w:val="1"/>
        </w:numPr>
        <w:spacing w:after="80"/>
      </w:pPr>
      <w:r>
        <w:t xml:space="preserve">[Allegation as put, verbatim]</w:t>
      </w:r>
    </w:p>
    <w:p>
      <w:pPr>
        <w:pStyle w:val="ListParagraph"/>
        <w:numPr>
          <w:ilvl w:val="0"/>
          <w:numId w:val="1"/>
        </w:numPr>
        <w:spacing w:after="80"/>
      </w:pPr>
      <w:r>
        <w:t xml:space="preserve">[Response — accepted / denied / accepted with different characterization]</w:t>
      </w:r>
    </w:p>
    <w:p>
      <w:pPr>
        <w:pStyle w:val="ListParagraph"/>
        <w:numPr>
          <w:ilvl w:val="0"/>
          <w:numId w:val="1"/>
        </w:numPr>
        <w:spacing w:after="80"/>
      </w:pPr>
      <w:r>
        <w:t xml:space="preserve">[Their account of the same event, if different]</w:t>
      </w:r>
    </w:p>
    <w:p>
      <w:pPr>
        <w:pStyle w:val="ListParagraph"/>
        <w:numPr>
          <w:ilvl w:val="0"/>
          <w:numId w:val="1"/>
        </w:numPr>
        <w:spacing w:after="80"/>
      </w:pPr>
      <w:r>
        <w:t xml:space="preserve">[Witnesses or documents they say support them]</w:t>
      </w:r>
    </w:p>
    <w:p/>
    <w:p>
      <w:pPr>
        <w:pStyle w:val="Heading2"/>
      </w:pPr>
      <w:r>
        <w:t xml:space="preserve">Response to specific evidence</w:t>
      </w:r>
    </w:p>
    <w:p>
      <w:pPr>
        <w:spacing w:after="120"/>
      </w:pPr>
      <w:r>
        <w:t xml:space="preserve">[Each item of evidence put, and the response to it]</w:t>
      </w:r>
    </w:p>
    <w:p/>
    <w:p>
      <w:pPr>
        <w:pStyle w:val="Heading2"/>
      </w:pPr>
      <w:r>
        <w:t xml:space="preserve">Explanation, context and motive</w:t>
      </w:r>
    </w:p>
    <w:p>
      <w:pPr>
        <w:spacing w:after="120"/>
      </w:pPr>
      <w:r>
        <w:t xml:space="preserve">[Their explanation for the complaint; any asserted motive to fabricate, and the basis for it]</w:t>
      </w:r>
    </w:p>
    <w:p/>
    <w:p>
      <w:pPr>
        <w:pStyle w:val="Heading2"/>
      </w:pPr>
      <w:r>
        <w:t xml:space="preserve">Witnesses and evidence the respondent identifies</w:t>
      </w:r>
    </w:p>
    <w:p>
      <w:pPr>
        <w:spacing w:after="120"/>
      </w:pPr>
      <w:r>
        <w:t xml:space="preserve">[Witnesses and evidence proposed; what was pursued; reasons where not pursued]</w:t>
      </w:r>
    </w:p>
    <w:p/>
    <w:p>
      <w:pPr>
        <w:pStyle w:val="Heading2"/>
      </w:pPr>
      <w:r>
        <w:t xml:space="preserve">Closing and note verification</w:t>
      </w:r>
    </w:p>
    <w:p>
      <w:pPr>
        <w:spacing w:after="120"/>
      </w:pPr>
      <w:r>
        <w:t xml:space="preserve">Notes read back / provided for review: [Yes / No, date]</w:t>
      </w:r>
    </w:p>
    <w:p>
      <w:pPr>
        <w:spacing w:after="120"/>
      </w:pPr>
      <w:r>
        <w:t xml:space="preserve">Corrections received: [ ______________________ ]</w:t>
      </w:r>
    </w:p>
    <w:p>
      <w:pPr>
        <w:spacing w:after="120"/>
      </w:pPr>
      <w:r>
        <w:t xml:space="preserve">Investigator signature / date: [ ______________________ ]</w:t>
      </w:r>
    </w:p>
    <w:p>
      <w:pPr>
        <w:spacing w:after="120"/>
      </w:pPr>
      <w:r>
        <w:t xml:space="preserve">[Next steps; anything further to add; notes read back or provided; corrections]</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Interview Questions for the Accused Employee</dc:title>
  <dc:creator>Workplace Investigation Library</dc:creator>
  <dc:description>A respondent interview template covering notice, the right to respond to each allegation, and the questioning sequence that makes a finding defensible.</dc:description>
  <cp:lastModifiedBy>Un-named</cp:lastModifiedBy>
  <cp:revision>1</cp:revision>
  <dcterms:created xsi:type="dcterms:W3CDTF">2026-07-31T16:19:15.923Z</dcterms:created>
  <dcterms:modified xsi:type="dcterms:W3CDTF">2026-07-31T16:19:15.923Z</dcterms:modified>
</cp:coreProperties>
</file>

<file path=docProps/custom.xml><?xml version="1.0" encoding="utf-8"?>
<Properties xmlns="http://schemas.openxmlformats.org/officeDocument/2006/custom-properties" xmlns:vt="http://schemas.openxmlformats.org/officeDocument/2006/docPropsVTypes"/>
</file>